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F8" w:rsidRPr="00FA53EB" w:rsidRDefault="00CF39F8" w:rsidP="00CF39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sz. </w:t>
      </w:r>
      <w:r w:rsidRPr="00AC51EF">
        <w:rPr>
          <w:rFonts w:ascii="Times New Roman" w:hAnsi="Times New Roman"/>
          <w:sz w:val="24"/>
          <w:szCs w:val="24"/>
        </w:rPr>
        <w:t>Melléklet</w:t>
      </w:r>
    </w:p>
    <w:p w:rsidR="007B31C3" w:rsidRDefault="007B31C3" w:rsidP="00CF39F8">
      <w:pPr>
        <w:jc w:val="center"/>
        <w:rPr>
          <w:rFonts w:ascii="Times New Roman" w:hAnsi="Times New Roman"/>
          <w:sz w:val="24"/>
          <w:szCs w:val="24"/>
        </w:rPr>
      </w:pPr>
    </w:p>
    <w:p w:rsidR="00CF39F8" w:rsidRDefault="00CF39F8" w:rsidP="00CF39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AC51EF">
        <w:rPr>
          <w:rFonts w:ascii="Times New Roman" w:hAnsi="Times New Roman"/>
          <w:sz w:val="24"/>
          <w:szCs w:val="24"/>
        </w:rPr>
        <w:t xml:space="preserve">Budapesti Corvinus Egyetem </w:t>
      </w:r>
      <w:r w:rsidR="0046158E">
        <w:rPr>
          <w:rFonts w:ascii="Times New Roman" w:hAnsi="Times New Roman"/>
          <w:sz w:val="24"/>
          <w:szCs w:val="24"/>
        </w:rPr>
        <w:t xml:space="preserve">(BCE) </w:t>
      </w:r>
      <w:r w:rsidRPr="00AC51EF">
        <w:rPr>
          <w:rFonts w:ascii="Times New Roman" w:hAnsi="Times New Roman"/>
          <w:sz w:val="24"/>
          <w:szCs w:val="24"/>
        </w:rPr>
        <w:t>és az Eötvös Loránd Tudományegyetem</w:t>
      </w:r>
      <w:r w:rsidR="007B31C3">
        <w:rPr>
          <w:rFonts w:ascii="Times New Roman" w:hAnsi="Times New Roman"/>
          <w:sz w:val="24"/>
          <w:szCs w:val="24"/>
        </w:rPr>
        <w:t xml:space="preserve"> </w:t>
      </w:r>
      <w:r w:rsidR="0046158E">
        <w:rPr>
          <w:rFonts w:ascii="Times New Roman" w:hAnsi="Times New Roman"/>
          <w:sz w:val="24"/>
          <w:szCs w:val="24"/>
        </w:rPr>
        <w:t xml:space="preserve">(ELTE) </w:t>
      </w:r>
      <w:r w:rsidRPr="00AC51EF">
        <w:rPr>
          <w:rFonts w:ascii="Times New Roman" w:hAnsi="Times New Roman"/>
          <w:sz w:val="24"/>
          <w:szCs w:val="24"/>
        </w:rPr>
        <w:t xml:space="preserve">között </w:t>
      </w:r>
    </w:p>
    <w:p w:rsidR="00976172" w:rsidRDefault="00CF39F8" w:rsidP="00CF39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46158E">
        <w:rPr>
          <w:rFonts w:ascii="Times New Roman" w:hAnsi="Times New Roman"/>
          <w:sz w:val="24"/>
          <w:szCs w:val="24"/>
        </w:rPr>
        <w:t>b</w:t>
      </w:r>
      <w:r w:rsidRPr="00AC51EF">
        <w:rPr>
          <w:rFonts w:ascii="Times New Roman" w:hAnsi="Times New Roman"/>
          <w:sz w:val="24"/>
          <w:szCs w:val="24"/>
        </w:rPr>
        <w:t xml:space="preserve">iztosítási és </w:t>
      </w:r>
      <w:r w:rsidR="0046158E">
        <w:rPr>
          <w:rFonts w:ascii="Times New Roman" w:hAnsi="Times New Roman"/>
          <w:sz w:val="24"/>
          <w:szCs w:val="24"/>
        </w:rPr>
        <w:t>p</w:t>
      </w:r>
      <w:r w:rsidRPr="00AC51EF">
        <w:rPr>
          <w:rFonts w:ascii="Times New Roman" w:hAnsi="Times New Roman"/>
          <w:sz w:val="24"/>
          <w:szCs w:val="24"/>
        </w:rPr>
        <w:t xml:space="preserve">énzügyi </w:t>
      </w:r>
      <w:r w:rsidR="0046158E">
        <w:rPr>
          <w:rFonts w:ascii="Times New Roman" w:hAnsi="Times New Roman"/>
          <w:sz w:val="24"/>
          <w:szCs w:val="24"/>
        </w:rPr>
        <w:t>m</w:t>
      </w:r>
      <w:r w:rsidRPr="00AC51EF">
        <w:rPr>
          <w:rFonts w:ascii="Times New Roman" w:hAnsi="Times New Roman"/>
          <w:sz w:val="24"/>
          <w:szCs w:val="24"/>
        </w:rPr>
        <w:t>atematika mester</w:t>
      </w:r>
      <w:r w:rsidR="0046158E">
        <w:rPr>
          <w:rFonts w:ascii="Times New Roman" w:hAnsi="Times New Roman"/>
          <w:sz w:val="24"/>
          <w:szCs w:val="24"/>
        </w:rPr>
        <w:t xml:space="preserve">képzési </w:t>
      </w:r>
      <w:r>
        <w:rPr>
          <w:rFonts w:ascii="Times New Roman" w:hAnsi="Times New Roman"/>
          <w:sz w:val="24"/>
          <w:szCs w:val="24"/>
        </w:rPr>
        <w:t xml:space="preserve">szak közös indításával kapcsolatban kötött </w:t>
      </w:r>
    </w:p>
    <w:p w:rsidR="007B31C3" w:rsidRDefault="003B2B9C" w:rsidP="00CF39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együttműködés</w:t>
      </w:r>
      <w:r w:rsidR="004F710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keret</w:t>
      </w:r>
      <w:r w:rsidR="00CE66C4">
        <w:rPr>
          <w:rFonts w:ascii="Times New Roman" w:hAnsi="Times New Roman"/>
          <w:sz w:val="24"/>
          <w:szCs w:val="24"/>
        </w:rPr>
        <w:t>-</w:t>
      </w:r>
      <w:r w:rsidR="00CF39F8" w:rsidRPr="00AC51EF">
        <w:rPr>
          <w:rFonts w:ascii="Times New Roman" w:hAnsi="Times New Roman"/>
          <w:sz w:val="24"/>
          <w:szCs w:val="24"/>
        </w:rPr>
        <w:t>megállapodáshoz</w:t>
      </w:r>
    </w:p>
    <w:p w:rsidR="00CF39F8" w:rsidRDefault="00CF39F8" w:rsidP="00CF39F8">
      <w:pPr>
        <w:jc w:val="center"/>
        <w:rPr>
          <w:rFonts w:ascii="Times New Roman" w:hAnsi="Times New Roman"/>
          <w:sz w:val="24"/>
          <w:szCs w:val="24"/>
        </w:rPr>
      </w:pPr>
      <w:r w:rsidRPr="00AC51EF">
        <w:rPr>
          <w:rFonts w:ascii="Times New Roman" w:hAnsi="Times New Roman"/>
          <w:sz w:val="24"/>
          <w:szCs w:val="24"/>
        </w:rPr>
        <w:t xml:space="preserve"> </w:t>
      </w:r>
    </w:p>
    <w:p w:rsidR="00CF39F8" w:rsidRDefault="002A64A1" w:rsidP="00CF39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F39F8">
        <w:rPr>
          <w:rFonts w:ascii="Times New Roman" w:hAnsi="Times New Roman"/>
          <w:sz w:val="24"/>
          <w:szCs w:val="24"/>
        </w:rPr>
        <w:t xml:space="preserve"> közös képzés tantervi hálója</w:t>
      </w:r>
      <w:r w:rsidR="00CC36AC">
        <w:rPr>
          <w:rFonts w:ascii="Times New Roman" w:hAnsi="Times New Roman"/>
          <w:sz w:val="24"/>
          <w:szCs w:val="24"/>
        </w:rPr>
        <w:t xml:space="preserve"> és</w:t>
      </w:r>
      <w:r w:rsidR="00CF39F8">
        <w:rPr>
          <w:rFonts w:ascii="Times New Roman" w:hAnsi="Times New Roman"/>
          <w:sz w:val="24"/>
          <w:szCs w:val="24"/>
        </w:rPr>
        <w:t xml:space="preserve"> előfeltételi rendje</w:t>
      </w:r>
    </w:p>
    <w:p w:rsidR="0043526C" w:rsidRDefault="0043526C" w:rsidP="00CF39F8">
      <w:pPr>
        <w:jc w:val="center"/>
        <w:rPr>
          <w:rFonts w:ascii="Times New Roman" w:hAnsi="Times New Roman"/>
          <w:sz w:val="24"/>
          <w:szCs w:val="24"/>
        </w:rPr>
      </w:pPr>
    </w:p>
    <w:p w:rsidR="00CF39F8" w:rsidRDefault="0046158E" w:rsidP="004352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tantárgyk</w:t>
      </w:r>
      <w:r w:rsidR="0043526C">
        <w:rPr>
          <w:rFonts w:ascii="Times New Roman" w:hAnsi="Times New Roman"/>
          <w:sz w:val="24"/>
          <w:szCs w:val="24"/>
        </w:rPr>
        <w:t xml:space="preserve">ódot a </w:t>
      </w:r>
      <w:r>
        <w:rPr>
          <w:rFonts w:ascii="Times New Roman" w:hAnsi="Times New Roman"/>
          <w:sz w:val="24"/>
          <w:szCs w:val="24"/>
        </w:rPr>
        <w:t>tan</w:t>
      </w:r>
      <w:r w:rsidR="0043526C">
        <w:rPr>
          <w:rFonts w:ascii="Times New Roman" w:hAnsi="Times New Roman"/>
          <w:sz w:val="24"/>
          <w:szCs w:val="24"/>
        </w:rPr>
        <w:t xml:space="preserve">tárgyért felelős </w:t>
      </w:r>
      <w:r>
        <w:rPr>
          <w:rFonts w:ascii="Times New Roman" w:hAnsi="Times New Roman"/>
          <w:sz w:val="24"/>
          <w:szCs w:val="24"/>
        </w:rPr>
        <w:t xml:space="preserve">Fél </w:t>
      </w:r>
      <w:r w:rsidR="0043526C">
        <w:rPr>
          <w:rFonts w:ascii="Times New Roman" w:hAnsi="Times New Roman"/>
          <w:sz w:val="24"/>
          <w:szCs w:val="24"/>
        </w:rPr>
        <w:t xml:space="preserve">adja, és a </w:t>
      </w:r>
      <w:r>
        <w:rPr>
          <w:rFonts w:ascii="Times New Roman" w:hAnsi="Times New Roman"/>
          <w:sz w:val="24"/>
          <w:szCs w:val="24"/>
        </w:rPr>
        <w:t>tan</w:t>
      </w:r>
      <w:r w:rsidR="0043526C">
        <w:rPr>
          <w:rFonts w:ascii="Times New Roman" w:hAnsi="Times New Roman"/>
          <w:sz w:val="24"/>
          <w:szCs w:val="24"/>
        </w:rPr>
        <w:t xml:space="preserve">tárgyat </w:t>
      </w:r>
      <w:r>
        <w:rPr>
          <w:rFonts w:ascii="Times New Roman" w:hAnsi="Times New Roman"/>
          <w:sz w:val="24"/>
          <w:szCs w:val="24"/>
        </w:rPr>
        <w:t xml:space="preserve">a felelősként megjelölt Félnél </w:t>
      </w:r>
      <w:r w:rsidR="0043526C">
        <w:rPr>
          <w:rFonts w:ascii="Times New Roman" w:hAnsi="Times New Roman"/>
          <w:sz w:val="24"/>
          <w:szCs w:val="24"/>
        </w:rPr>
        <w:t>kell felvenni</w:t>
      </w:r>
      <w:r>
        <w:rPr>
          <w:rFonts w:ascii="Times New Roman" w:hAnsi="Times New Roman"/>
          <w:sz w:val="24"/>
          <w:szCs w:val="24"/>
        </w:rPr>
        <w:t xml:space="preserve"> és teljesíteni</w:t>
      </w:r>
      <w:r w:rsidR="004352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Azon tantárgyak esetében, melyek mindkét Félhez tartoznak (*-gal jelölt), az alapképzési szakon közgazdász szakképzettséggel rendelkezők a BCE, a matematika alapképzési szakos szakképzettséggel rendelkezők az ELTE, az egyéb végzettséggel és szakképzettséggel rendelkező hallgató az anya-egyeteme által meghirdetett tantárgyat köteles felvenni.</w:t>
      </w:r>
    </w:p>
    <w:p w:rsidR="0046158E" w:rsidRDefault="0046158E" w:rsidP="0043526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2399" w:type="dxa"/>
        <w:tblInd w:w="108" w:type="dxa"/>
        <w:tblLook w:val="04A0"/>
      </w:tblPr>
      <w:tblGrid>
        <w:gridCol w:w="2020"/>
        <w:gridCol w:w="500"/>
        <w:gridCol w:w="4860"/>
        <w:gridCol w:w="837"/>
        <w:gridCol w:w="1257"/>
        <w:gridCol w:w="522"/>
        <w:gridCol w:w="572"/>
        <w:gridCol w:w="572"/>
        <w:gridCol w:w="522"/>
        <w:gridCol w:w="728"/>
        <w:gridCol w:w="9"/>
      </w:tblGrid>
      <w:tr w:rsidR="000E7A34" w:rsidRPr="00CE66C4" w:rsidTr="0010701E">
        <w:trPr>
          <w:trHeight w:val="27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A34" w:rsidRPr="00CE66C4" w:rsidRDefault="00560825" w:rsidP="00CE66C4">
            <w:pPr>
              <w:jc w:val="center"/>
              <w:rPr>
                <w:rFonts w:cs="Arial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Tantárgyk</w:t>
            </w:r>
            <w:r w:rsidR="000E7A34"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ód</w:t>
            </w:r>
            <w:r w:rsidR="006D716E"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(</w:t>
            </w:r>
            <w:r w:rsidR="0043526C"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BCE</w:t>
            </w:r>
            <w:r w:rsidR="0043526C" w:rsidRPr="0046158E">
              <w:rPr>
                <w:rFonts w:cs="Arial"/>
                <w:b/>
                <w:bCs/>
                <w:sz w:val="18"/>
                <w:szCs w:val="18"/>
                <w:lang w:eastAsia="en-US"/>
              </w:rPr>
              <w:t>/</w:t>
            </w:r>
            <w:r w:rsidR="006D716E"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ELTE)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A34" w:rsidRPr="00CE66C4" w:rsidRDefault="0046158E" w:rsidP="00CE66C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Tantárgy név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A34" w:rsidRPr="00CE66C4" w:rsidRDefault="000E7A34" w:rsidP="000E7A3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Felelős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A34" w:rsidRPr="00CE66C4" w:rsidRDefault="000E7A34" w:rsidP="00CE66C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Beszámolás</w:t>
            </w:r>
            <w:r w:rsidR="0046158E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 módja</w:t>
            </w:r>
          </w:p>
        </w:tc>
        <w:tc>
          <w:tcPr>
            <w:tcW w:w="21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7A34" w:rsidRPr="00CE66C4" w:rsidRDefault="000E7A34" w:rsidP="0046158E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Félév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A34" w:rsidRPr="00CE66C4" w:rsidRDefault="000E7A34" w:rsidP="00CE66C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Kredit</w:t>
            </w:r>
          </w:p>
        </w:tc>
      </w:tr>
      <w:tr w:rsidR="000E7A34" w:rsidRPr="00CE66C4" w:rsidTr="0010701E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0E7A34" w:rsidRPr="00CE66C4" w:rsidTr="0010701E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Alapozó ismeretek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14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420B3E" w:rsidP="000E7A34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4MK24NAK05M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Mikroökonómia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420B3E" w:rsidP="000E7A34">
            <w:pPr>
              <w:jc w:val="both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color w:val="000000"/>
                <w:sz w:val="18"/>
                <w:szCs w:val="18"/>
                <w:lang w:eastAsia="en-US"/>
              </w:rPr>
              <w:t>4MA23NAK06M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 xml:space="preserve">Makroökonómia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603FF" w:rsidP="000E7A34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2BE52NAK09M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Vállalati pénzügyek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mm4n1vs1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Valószínűségszámítás és statisztika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mm4n2vs1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Valószínűségszámítás és statisztika praktikum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mm4n1fa1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Funkcionálanalízis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mm4n2fa1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Funkcionálanalízis praktikum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mm4n1de1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Differenciálegyenletek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mm4n2de1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Differenciálegyenletek praktikum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0E7A34" w:rsidRPr="00CE66C4" w:rsidTr="0010701E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56082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 xml:space="preserve">1-3. </w:t>
            </w:r>
            <w:r w:rsidR="00560825">
              <w:rPr>
                <w:rFonts w:cs="Arial"/>
                <w:sz w:val="18"/>
                <w:szCs w:val="18"/>
                <w:lang w:eastAsia="en-US"/>
              </w:rPr>
              <w:t xml:space="preserve">Tantárgyakat a </w:t>
            </w:r>
            <w:r w:rsidRPr="00CE66C4">
              <w:rPr>
                <w:rFonts w:cs="Arial"/>
                <w:sz w:val="18"/>
                <w:szCs w:val="18"/>
                <w:lang w:eastAsia="en-US"/>
              </w:rPr>
              <w:t>Matematika BSc-vel</w:t>
            </w:r>
            <w:r w:rsidR="00560825">
              <w:rPr>
                <w:rFonts w:cs="Arial"/>
                <w:sz w:val="18"/>
                <w:szCs w:val="18"/>
                <w:lang w:eastAsia="en-US"/>
              </w:rPr>
              <w:t>, a</w:t>
            </w:r>
            <w:r w:rsidRPr="00CE66C4">
              <w:rPr>
                <w:rFonts w:cs="Arial"/>
                <w:sz w:val="18"/>
                <w:szCs w:val="18"/>
                <w:lang w:eastAsia="en-US"/>
              </w:rPr>
              <w:t xml:space="preserve"> 4-9. Közgazdasági BA, BSc</w:t>
            </w:r>
            <w:r w:rsidR="00560825">
              <w:rPr>
                <w:rFonts w:cs="Arial"/>
                <w:sz w:val="18"/>
                <w:szCs w:val="18"/>
                <w:lang w:eastAsia="en-US"/>
              </w:rPr>
              <w:t>-vel rendelkezőknek kell teljesíteni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0E7A34" w:rsidRPr="004D2369" w:rsidTr="0010701E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Szakmai törzsanyag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sz w:val="18"/>
                <w:szCs w:val="18"/>
                <w:lang w:eastAsia="en-US"/>
              </w:rPr>
              <w:t>44</w:t>
            </w:r>
          </w:p>
        </w:tc>
      </w:tr>
      <w:tr w:rsidR="000E7A34" w:rsidRPr="004D2369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mm4n1ie2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Idősorelemzés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4D2369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0E7A34" w:rsidRPr="004D2369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mm4n2ie2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Idősorelemzés praktikum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4D2369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4D2369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4D2369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603FF" w:rsidP="000E7A34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2BE52NAK05M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Befektetések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7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971BE8" w:rsidP="000E7A34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lastRenderedPageBreak/>
              <w:t>2BE52NAK12M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Pénzügyi ökonometria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mm4n1sf2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Sztochasztikus folyamatok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mm4n2sf2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Sztochasztikus folyamatok praktikum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971BE8" w:rsidP="000E7A34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4OP13NAK12M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Többváltozós statisztikai modellezés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mm4n1ts2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Többváltozós statisztikai módszerek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mm4n1bt1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43526C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Biztosítástan*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971BE8" w:rsidP="000E7A34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4BO11NIK01M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46158E" w:rsidRDefault="007B31C3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Biztos</w:t>
            </w:r>
            <w:r w:rsidRPr="0046158E">
              <w:rPr>
                <w:rFonts w:cs="Arial"/>
                <w:sz w:val="18"/>
                <w:szCs w:val="18"/>
                <w:lang w:eastAsia="en-US"/>
              </w:rPr>
              <w:t>ítástan</w:t>
            </w:r>
            <w:r w:rsidR="0043526C" w:rsidRPr="0046158E">
              <w:rPr>
                <w:rFonts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46158E" w:rsidRDefault="007B31C3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3C759F" w:rsidRDefault="00FD594C" w:rsidP="000E7A34">
            <w:pPr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3C759F">
              <w:rPr>
                <w:rFonts w:ascii="Arial Narrow" w:hAnsi="Arial Narrow" w:cs="Arial"/>
                <w:sz w:val="18"/>
                <w:szCs w:val="18"/>
                <w:lang w:eastAsia="en-US"/>
              </w:rPr>
              <w:t>2BE52NAK17M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Biztosítási és pénzügyi jog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4B56DE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mm4n1eb1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Életbiztosítás</w:t>
            </w:r>
            <w:r w:rsidR="0043526C" w:rsidRPr="00CE66C4">
              <w:rPr>
                <w:rFonts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7A34" w:rsidRPr="00CE66C4" w:rsidRDefault="000E7A34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0E7A34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mm4n2eb1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Életbiztosítás praktikum</w:t>
            </w:r>
            <w:r w:rsidR="0043526C" w:rsidRPr="00CE66C4">
              <w:rPr>
                <w:rFonts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A34" w:rsidRPr="00CE66C4" w:rsidRDefault="000E7A34" w:rsidP="000E7A3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971BE8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4BO11NIK02M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Életbiztosítás</w:t>
            </w:r>
            <w:r w:rsidR="0043526C" w:rsidRPr="00CE66C4">
              <w:rPr>
                <w:rFonts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261448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4BO11NIK03M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Életbiztosítás praktikum</w:t>
            </w:r>
            <w:r w:rsidR="0043526C" w:rsidRPr="00CE66C4">
              <w:rPr>
                <w:rFonts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261448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4OP13NAV17M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Operációkutatási módszerek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C1) Aktuárius </w:t>
            </w:r>
            <w:r w:rsidR="004B56DE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specializáció</w:t>
            </w:r>
            <w:r w:rsidR="00604248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-</w:t>
            </w: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tárgyak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40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mm4n1et2a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Élettartam adatok elemzése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3EB" w:rsidRPr="00CE66C4" w:rsidRDefault="00FA53EB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sz w:val="20"/>
              </w:rPr>
              <w:t>4OP13NAK22M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Egészségbiztosítás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53EB" w:rsidRPr="00CE66C4" w:rsidRDefault="00FA53EB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E26318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FD594C">
              <w:rPr>
                <w:rFonts w:cs="Arial"/>
                <w:sz w:val="18"/>
                <w:szCs w:val="18"/>
                <w:lang w:eastAsia="en-US"/>
              </w:rPr>
              <w:t>2+0</w:t>
            </w: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mm4n1ab2a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Általános biztosítás I.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mm4n1ab3a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Általános biztosítás II.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mm4n2ab2a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Általános biztosítás praktikum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261448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4OP13NAK23M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Statisztikai módszerek a biztosításban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261448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4OP13NAK24M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Nyugdíjbiztosítás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1+1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261448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4BO11NIK15M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Biztosítási számvitel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EC4724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EC4724">
              <w:rPr>
                <w:rFonts w:ascii="Arial Narrow" w:hAnsi="Arial Narrow" w:cs="Arial"/>
                <w:sz w:val="20"/>
              </w:rPr>
              <w:t>4BO11NIK19M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Eredményelemzés és szolvencia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mm4n1kf4a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Kockázati folyamatok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261448" w:rsidP="007B31C3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4OP13NAK25M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Biztosítási szerződések pénzügyi elemzése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color w:val="0000FF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color w:val="0000FF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261448" w:rsidP="007B31C3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4OP13NAK21M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Biztosítási modellek a közgazdaságtanban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C2) Kvantitatív pénzügyek </w:t>
            </w:r>
            <w:r w:rsidR="004B56DE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specializáció</w:t>
            </w:r>
            <w:r w:rsidR="00604248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-</w:t>
            </w:r>
            <w:r w:rsidR="0046158E"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tárgyak</w:t>
            </w: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18"/>
                <w:szCs w:val="18"/>
                <w:lang w:eastAsia="en-US"/>
              </w:rPr>
              <w:t>37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261448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2BE52NAK13M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Empirikus pénzügyek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261448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2BE52NBK04M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Pénzügyi kockázatok kezelése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mm4n1ai3p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Áringadozások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5F4AB6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2BE52NAK2</w:t>
            </w:r>
            <w:r w:rsidR="00092981">
              <w:rPr>
                <w:rFonts w:ascii="Arial Narrow" w:hAnsi="Arial Narrow" w:cs="Arial"/>
                <w:sz w:val="20"/>
              </w:rPr>
              <w:t>5</w:t>
            </w:r>
            <w:r w:rsidRPr="0046158E">
              <w:rPr>
                <w:rFonts w:ascii="Arial Narrow" w:hAnsi="Arial Narrow" w:cs="Arial"/>
                <w:sz w:val="20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Kvantitatív pénzügyek</w:t>
            </w:r>
            <w:r w:rsidR="00092981">
              <w:rPr>
                <w:rFonts w:cs="Arial"/>
                <w:sz w:val="18"/>
                <w:szCs w:val="18"/>
                <w:lang w:eastAsia="en-US"/>
              </w:rPr>
              <w:t xml:space="preserve"> I.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  <w:r w:rsidR="00092981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EC3FFC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5F4AB6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2BE52NAK2</w:t>
            </w:r>
            <w:r w:rsidR="00092981">
              <w:rPr>
                <w:rFonts w:ascii="Arial Narrow" w:hAnsi="Arial Narrow" w:cs="Arial"/>
                <w:sz w:val="20"/>
              </w:rPr>
              <w:t>6</w:t>
            </w:r>
            <w:r w:rsidRPr="0046158E">
              <w:rPr>
                <w:rFonts w:ascii="Arial Narrow" w:hAnsi="Arial Narrow" w:cs="Arial"/>
                <w:sz w:val="20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46158E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Kvantitat</w:t>
            </w:r>
            <w:r w:rsidRPr="0046158E">
              <w:rPr>
                <w:rFonts w:cs="Arial"/>
                <w:sz w:val="18"/>
                <w:szCs w:val="18"/>
                <w:lang w:eastAsia="en-US"/>
              </w:rPr>
              <w:t>ív pénzügyek praktikum</w:t>
            </w:r>
            <w:r w:rsidR="00C12742">
              <w:rPr>
                <w:rFonts w:cs="Arial"/>
                <w:sz w:val="18"/>
                <w:szCs w:val="18"/>
                <w:lang w:eastAsia="en-US"/>
              </w:rPr>
              <w:t xml:space="preserve"> I</w:t>
            </w:r>
            <w:r w:rsidR="00092981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092981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7B31C3" w:rsidP="007B31C3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31C3" w:rsidRPr="00CE66C4" w:rsidRDefault="00092981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5F4AB6" w:rsidP="007B31C3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lastRenderedPageBreak/>
              <w:t>2BE52NDK14M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Hitelezési kockázat alapjai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mm4n1pf2p-a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Pénzügyi folyamatok matematikája I.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mm4n1pf3p-a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Pénzügyi folyamatok matematikája II.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mm4n2pf2p-a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Pénzügyi folyamatok matematikája praktikum I.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mm4n2pf3p-a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Pénzügyi folyamatok matematikája praktikum II.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0+2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7B31C3" w:rsidRPr="00CE66C4" w:rsidTr="0010701E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mm4n1kl4p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 xml:space="preserve">Kamatlábmodellek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3+0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</w:tr>
      <w:tr w:rsidR="007B31C3" w:rsidRPr="00CE66C4" w:rsidTr="0010701E">
        <w:trPr>
          <w:gridAfter w:val="1"/>
          <w:wAfter w:w="9" w:type="dxa"/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5F4AB6" w:rsidP="007B31C3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</w:t>
            </w:r>
            <w:r w:rsidR="00C12742">
              <w:rPr>
                <w:rFonts w:ascii="Arial Narrow" w:hAnsi="Arial Narrow" w:cs="Arial"/>
                <w:sz w:val="20"/>
              </w:rPr>
              <w:t>27</w:t>
            </w:r>
            <w:r w:rsidRPr="0046158E">
              <w:rPr>
                <w:rFonts w:ascii="Arial Narrow" w:hAnsi="Arial Narrow" w:cs="Arial"/>
                <w:sz w:val="20"/>
              </w:rPr>
              <w:t>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092981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Kvantitatív pénzügyek II.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EC3FFC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  <w:r w:rsidR="00092981">
              <w:rPr>
                <w:rFonts w:cs="Arial"/>
                <w:sz w:val="18"/>
                <w:szCs w:val="18"/>
                <w:lang w:eastAsia="en-US"/>
              </w:rPr>
              <w:t>2+0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7B31C3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1C3" w:rsidRPr="00CE66C4" w:rsidRDefault="00092981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</w:tr>
      <w:tr w:rsidR="00092981" w:rsidRPr="00CE66C4" w:rsidTr="0010701E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981" w:rsidRPr="0046158E" w:rsidRDefault="00092981" w:rsidP="007B31C3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2BE52NAK28M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981" w:rsidRPr="00CE66C4" w:rsidRDefault="00092981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981" w:rsidRPr="00CE66C4" w:rsidRDefault="00092981" w:rsidP="007B31C3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Kvantitatív pénzügyek praktikum II.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981" w:rsidRPr="00CE66C4" w:rsidRDefault="00092981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2981" w:rsidRPr="00CE66C4" w:rsidRDefault="004872CF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gyj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2981" w:rsidRPr="00CE66C4" w:rsidRDefault="00092981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2981" w:rsidRPr="00CE66C4" w:rsidRDefault="00092981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2981" w:rsidRPr="00EC3FFC" w:rsidRDefault="00092981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0+3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2981" w:rsidRPr="00CE66C4" w:rsidRDefault="00092981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2981" w:rsidRPr="00CE66C4" w:rsidRDefault="00092981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</w:tr>
      <w:tr w:rsidR="00016374" w:rsidRPr="00CE66C4" w:rsidTr="0010701E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374" w:rsidRPr="00016374" w:rsidRDefault="00016374" w:rsidP="007B31C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374" w:rsidRDefault="00016374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374" w:rsidRPr="00016374" w:rsidRDefault="00016374" w:rsidP="007B31C3">
            <w:pPr>
              <w:jc w:val="both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16374">
              <w:rPr>
                <w:rFonts w:cs="Arial"/>
                <w:b/>
                <w:sz w:val="18"/>
                <w:szCs w:val="18"/>
                <w:lang w:eastAsia="en-US"/>
              </w:rPr>
              <w:t>D) Szakszeminárium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6374" w:rsidRDefault="00016374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6374" w:rsidRPr="00CE66C4" w:rsidRDefault="00016374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6374" w:rsidRPr="00CE66C4" w:rsidRDefault="00016374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6374" w:rsidRPr="00CE66C4" w:rsidRDefault="00016374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6374" w:rsidRDefault="00016374" w:rsidP="007B31C3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6374" w:rsidRPr="00CE66C4" w:rsidRDefault="00016374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6374" w:rsidRDefault="00016374" w:rsidP="007B31C3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016374" w:rsidRPr="00CE66C4" w:rsidTr="0010701E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374" w:rsidRDefault="00016374" w:rsidP="00016374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2BE52NDK09M / </w:t>
            </w:r>
          </w:p>
          <w:p w:rsidR="00016374" w:rsidRPr="00016374" w:rsidRDefault="00016374" w:rsidP="00016374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4B011NIK17M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374" w:rsidRDefault="002155BE" w:rsidP="007B31C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374" w:rsidRDefault="00016374" w:rsidP="0001637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Szakszeminárium, kutatásmódszertan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6374" w:rsidRDefault="00016374" w:rsidP="0001637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6374" w:rsidRPr="00CE66C4" w:rsidRDefault="00016374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6374" w:rsidRPr="00CE66C4" w:rsidRDefault="00016374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6374" w:rsidRPr="00CE66C4" w:rsidRDefault="00016374" w:rsidP="007B31C3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6374" w:rsidRDefault="00016374" w:rsidP="00016374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0+4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374" w:rsidRPr="00CE66C4" w:rsidRDefault="00016374" w:rsidP="00016374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374" w:rsidRDefault="00016374" w:rsidP="00016374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</w:tr>
      <w:tr w:rsidR="0010701E" w:rsidRPr="00CE66C4" w:rsidTr="0010701E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1E" w:rsidRDefault="0010701E" w:rsidP="0010701E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4B</w:t>
            </w:r>
            <w:r w:rsidR="00101BF5">
              <w:rPr>
                <w:rFonts w:ascii="Arial Narrow" w:hAnsi="Arial Narrow"/>
                <w:sz w:val="16"/>
                <w:szCs w:val="16"/>
              </w:rPr>
              <w:t>O</w:t>
            </w:r>
            <w:r>
              <w:rPr>
                <w:rFonts w:ascii="Arial Narrow" w:hAnsi="Arial Narrow"/>
                <w:sz w:val="16"/>
                <w:szCs w:val="16"/>
              </w:rPr>
              <w:t>11NIK18M /</w:t>
            </w:r>
          </w:p>
          <w:p w:rsidR="0010701E" w:rsidRDefault="0010701E" w:rsidP="0010701E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2BE52NDK10M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1E" w:rsidRDefault="0010701E" w:rsidP="0010701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1E" w:rsidRDefault="0010701E" w:rsidP="0010701E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Szakszeminárium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01E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BCE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701E" w:rsidRDefault="0010701E" w:rsidP="0010701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01E" w:rsidRDefault="0010701E" w:rsidP="0010701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0+4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01E" w:rsidRDefault="0010701E" w:rsidP="0010701E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10</w:t>
            </w:r>
          </w:p>
        </w:tc>
      </w:tr>
      <w:tr w:rsidR="0010701E" w:rsidRPr="00CE66C4" w:rsidTr="0010701E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1E" w:rsidRDefault="0010701E" w:rsidP="0010701E">
            <w:pPr>
              <w:rPr>
                <w:rFonts w:ascii="Arial Narrow" w:hAnsi="Arial Narrow" w:cs="Arial"/>
                <w:sz w:val="20"/>
              </w:rPr>
            </w:pPr>
            <w:r w:rsidRPr="00016374">
              <w:rPr>
                <w:rFonts w:ascii="Arial Narrow" w:hAnsi="Arial Narrow" w:cs="Arial"/>
                <w:sz w:val="20"/>
              </w:rPr>
              <w:t>mm4n2sd3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1E" w:rsidRDefault="0010701E" w:rsidP="0010701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1E" w:rsidRDefault="0010701E" w:rsidP="0010701E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</w:t>
            </w:r>
            <w:r w:rsidRPr="00016374">
              <w:rPr>
                <w:rFonts w:cs="Arial"/>
                <w:sz w:val="18"/>
                <w:szCs w:val="18"/>
                <w:lang w:eastAsia="en-US"/>
              </w:rPr>
              <w:t>iplomamunka szeminárium 1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01E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01E" w:rsidRDefault="0010701E" w:rsidP="0010701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0+4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01E" w:rsidRDefault="0010701E" w:rsidP="0010701E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</w:tr>
      <w:tr w:rsidR="0010701E" w:rsidRPr="00CE66C4" w:rsidTr="0010701E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1E" w:rsidRDefault="0010701E" w:rsidP="0010701E">
            <w:pPr>
              <w:rPr>
                <w:rFonts w:ascii="Arial Narrow" w:hAnsi="Arial Narrow" w:cs="Arial"/>
                <w:sz w:val="20"/>
              </w:rPr>
            </w:pPr>
            <w:r w:rsidRPr="00016374">
              <w:rPr>
                <w:rFonts w:ascii="Arial Narrow" w:hAnsi="Arial Narrow" w:cs="Arial"/>
                <w:sz w:val="20"/>
              </w:rPr>
              <w:t>mm4n2sd4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1E" w:rsidRDefault="0010701E" w:rsidP="0010701E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1E" w:rsidRDefault="0010701E" w:rsidP="0010701E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Di</w:t>
            </w:r>
            <w:r w:rsidRPr="00016374">
              <w:rPr>
                <w:rFonts w:cs="Arial"/>
                <w:sz w:val="18"/>
                <w:szCs w:val="18"/>
                <w:lang w:eastAsia="en-US"/>
              </w:rPr>
              <w:t>plomamunka szeminárium 2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01E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ELTE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701E" w:rsidRDefault="0010701E" w:rsidP="0010701E">
            <w:pPr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01E" w:rsidRPr="00CE66C4" w:rsidRDefault="0010701E" w:rsidP="0010701E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0+4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01E" w:rsidRDefault="0010701E" w:rsidP="0010701E">
            <w:pPr>
              <w:jc w:val="righ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10</w:t>
            </w:r>
          </w:p>
        </w:tc>
      </w:tr>
    </w:tbl>
    <w:p w:rsidR="007B31C3" w:rsidRDefault="007B31C3"/>
    <w:p w:rsidR="0043526C" w:rsidRPr="002A64A1" w:rsidRDefault="006F3C1E">
      <w:r w:rsidRPr="004D236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507" w:type="dxa"/>
        <w:tblInd w:w="-612" w:type="dxa"/>
        <w:tblLayout w:type="fixed"/>
        <w:tblLook w:val="04A0"/>
      </w:tblPr>
      <w:tblGrid>
        <w:gridCol w:w="1650"/>
        <w:gridCol w:w="3120"/>
        <w:gridCol w:w="1479"/>
        <w:gridCol w:w="1520"/>
        <w:gridCol w:w="1489"/>
        <w:gridCol w:w="1256"/>
        <w:gridCol w:w="1168"/>
        <w:gridCol w:w="1638"/>
        <w:gridCol w:w="1187"/>
      </w:tblGrid>
      <w:tr w:rsidR="003F5511" w:rsidRPr="004D2369" w:rsidTr="00350B4D">
        <w:trPr>
          <w:trHeight w:val="270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11" w:rsidRPr="00CE66C4" w:rsidRDefault="00CC36AC" w:rsidP="00CE66C4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Tantárgyk</w:t>
            </w:r>
            <w:r w:rsidR="003F5511" w:rsidRPr="00CE66C4">
              <w:rPr>
                <w:rFonts w:ascii="Times New Roman" w:hAnsi="Times New Roman"/>
                <w:b/>
                <w:bCs/>
                <w:sz w:val="20"/>
                <w:lang w:eastAsia="en-US"/>
              </w:rPr>
              <w:t>ód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511" w:rsidRPr="00CE66C4" w:rsidRDefault="00CC36AC" w:rsidP="00CE66C4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Tantárgynév</w:t>
            </w:r>
          </w:p>
        </w:tc>
        <w:tc>
          <w:tcPr>
            <w:tcW w:w="97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511" w:rsidRPr="00CE66C4" w:rsidRDefault="003F5511" w:rsidP="00CE66C4">
            <w:pPr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E66C4">
              <w:rPr>
                <w:rFonts w:cs="Arial"/>
                <w:b/>
                <w:sz w:val="20"/>
                <w:lang w:eastAsia="en-US"/>
              </w:rPr>
              <w:t>Előfeltételek</w:t>
            </w:r>
          </w:p>
        </w:tc>
      </w:tr>
      <w:tr w:rsidR="006D716E" w:rsidRPr="004D2369" w:rsidTr="00350B4D">
        <w:trPr>
          <w:trHeight w:val="270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D716E" w:rsidRPr="004D2369" w:rsidRDefault="006D716E" w:rsidP="006D716E">
            <w:pPr>
              <w:jc w:val="both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716E" w:rsidRPr="004D2369" w:rsidRDefault="006D716E" w:rsidP="006D716E">
            <w:pPr>
              <w:rPr>
                <w:rFonts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6E" w:rsidRPr="00CE66C4" w:rsidRDefault="006D716E" w:rsidP="00CE66C4">
            <w:pPr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E66C4">
              <w:rPr>
                <w:rFonts w:cs="Arial"/>
                <w:b/>
                <w:sz w:val="20"/>
                <w:lang w:eastAsia="en-US"/>
              </w:rPr>
              <w:t>Erős 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6E" w:rsidRPr="00CE66C4" w:rsidRDefault="006D716E" w:rsidP="00CE66C4">
            <w:pPr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E66C4">
              <w:rPr>
                <w:rFonts w:cs="Arial"/>
                <w:b/>
                <w:sz w:val="20"/>
                <w:lang w:eastAsia="en-US"/>
              </w:rPr>
              <w:t>Erős 2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6E" w:rsidRPr="00CE66C4" w:rsidRDefault="006D716E" w:rsidP="00CE66C4">
            <w:pPr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E66C4">
              <w:rPr>
                <w:rFonts w:cs="Arial"/>
                <w:b/>
                <w:sz w:val="20"/>
                <w:lang w:eastAsia="en-US"/>
              </w:rPr>
              <w:t>Erős 3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6E" w:rsidRPr="00CE66C4" w:rsidRDefault="006D716E" w:rsidP="00CE66C4">
            <w:pPr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E66C4">
              <w:rPr>
                <w:rFonts w:cs="Arial"/>
                <w:b/>
                <w:sz w:val="20"/>
                <w:lang w:eastAsia="en-US"/>
              </w:rPr>
              <w:t>Erős 4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6E" w:rsidRPr="00CE66C4" w:rsidRDefault="006D716E" w:rsidP="00CE66C4">
            <w:pPr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E66C4">
              <w:rPr>
                <w:rFonts w:cs="Arial"/>
                <w:b/>
                <w:sz w:val="20"/>
                <w:lang w:eastAsia="en-US"/>
              </w:rPr>
              <w:t>Erős 5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6E" w:rsidRPr="00CE66C4" w:rsidRDefault="006D716E" w:rsidP="00CE66C4">
            <w:pPr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E66C4">
              <w:rPr>
                <w:rFonts w:cs="Arial"/>
                <w:b/>
                <w:sz w:val="20"/>
                <w:lang w:eastAsia="en-US"/>
              </w:rPr>
              <w:t>Gyenge 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716E" w:rsidRPr="00CE66C4" w:rsidRDefault="006D716E" w:rsidP="00CE66C4">
            <w:pPr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E66C4">
              <w:rPr>
                <w:rFonts w:cs="Arial"/>
                <w:b/>
                <w:sz w:val="20"/>
                <w:lang w:eastAsia="en-US"/>
              </w:rPr>
              <w:t>Gyenge 2</w:t>
            </w:r>
          </w:p>
        </w:tc>
      </w:tr>
      <w:tr w:rsidR="006D716E" w:rsidRPr="004D2369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E" w:rsidRPr="004D2369" w:rsidRDefault="006D716E" w:rsidP="006D716E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mm4n1ab2a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Általános biztosítás I.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mm4n2ab2a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6D716E" w:rsidRPr="004D2369" w:rsidTr="00350B4D">
        <w:trPr>
          <w:trHeight w:val="270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16E" w:rsidRPr="004D2369" w:rsidRDefault="006D716E" w:rsidP="006D716E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mm4n1ab3a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Általános biztosítás II.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mm4n1ab2a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6D716E" w:rsidRPr="004D2369" w:rsidTr="00350B4D">
        <w:trPr>
          <w:trHeight w:val="25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E" w:rsidRPr="004D2369" w:rsidRDefault="006D716E" w:rsidP="006D716E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mm4n2ab2a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Általános biztosítás praktikum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6D716E" w:rsidRPr="004D2369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E" w:rsidRPr="004D2369" w:rsidRDefault="006D716E" w:rsidP="006D716E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mm4n1ai3p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Áringadozások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DF1610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mm4n2</w:t>
            </w:r>
            <w:r w:rsidR="006D716E" w:rsidRPr="004D2369">
              <w:rPr>
                <w:rFonts w:ascii="Times New Roman" w:hAnsi="Times New Roman"/>
                <w:sz w:val="20"/>
                <w:lang w:eastAsia="en-US"/>
              </w:rPr>
              <w:t>sf2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mm4n1pf2p-a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  <w:r w:rsidR="00DF1610" w:rsidRPr="004D2369">
              <w:rPr>
                <w:rFonts w:ascii="Times New Roman" w:hAnsi="Times New Roman"/>
                <w:sz w:val="20"/>
                <w:lang w:eastAsia="en-US"/>
              </w:rPr>
              <w:t>mm4n1ts2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4D2369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D2369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6D716E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E" w:rsidRPr="00CE66C4" w:rsidRDefault="000603FF" w:rsidP="006D716E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2BE52NAK05M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Befektetések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6D716E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E" w:rsidRPr="003C759F" w:rsidRDefault="00FD594C" w:rsidP="006D716E">
            <w:pPr>
              <w:rPr>
                <w:rFonts w:ascii="Arial Narrow" w:hAnsi="Arial Narrow"/>
                <w:sz w:val="20"/>
                <w:lang w:eastAsia="en-US"/>
              </w:rPr>
            </w:pPr>
            <w:r w:rsidRPr="003C759F">
              <w:rPr>
                <w:rFonts w:ascii="Arial Narrow" w:hAnsi="Arial Narrow"/>
                <w:sz w:val="20"/>
                <w:lang w:eastAsia="en-US"/>
              </w:rPr>
              <w:t>2BE52NAK17M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Biztosítási és pénzügyi jog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6D716E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E" w:rsidRPr="00CE66C4" w:rsidRDefault="00261448" w:rsidP="006D716E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4OP13NAK21M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Biztosítási modellek a közgazdaságtanban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D716E" w:rsidRPr="00CE66C4" w:rsidRDefault="00420B3E" w:rsidP="00453EE6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4MK24NAK05M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6D716E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E" w:rsidRPr="00CE66C4" w:rsidRDefault="00261448" w:rsidP="006D716E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4BO11NIK15M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Biztosítási számvitel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6D716E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6E" w:rsidRPr="00CE66C4" w:rsidRDefault="00261448" w:rsidP="006D716E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4OP13NAK25M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Biztosítási szerződések pénzügyi elemzése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mm4n1eb1</w:t>
            </w:r>
            <w:r w:rsidR="00261448" w:rsidRPr="00CE66C4">
              <w:rPr>
                <w:rFonts w:ascii="Times New Roman" w:hAnsi="Times New Roman"/>
                <w:sz w:val="20"/>
                <w:lang w:eastAsia="en-US"/>
              </w:rPr>
              <w:t xml:space="preserve">/ </w:t>
            </w:r>
            <w:r w:rsidR="00261448" w:rsidRPr="0046158E">
              <w:rPr>
                <w:rFonts w:ascii="Arial Narrow" w:hAnsi="Arial Narrow" w:cs="Arial"/>
                <w:sz w:val="20"/>
              </w:rPr>
              <w:t>4BO11NIK02M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16E" w:rsidRPr="00CE66C4" w:rsidRDefault="006D716E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453EE6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BE8" w:rsidRPr="00CE66C4" w:rsidRDefault="00453EE6" w:rsidP="00453EE6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mm4n1bt1</w:t>
            </w:r>
            <w:r w:rsidR="00971BE8" w:rsidRPr="00CE66C4">
              <w:rPr>
                <w:rFonts w:ascii="Times New Roman" w:hAnsi="Times New Roman"/>
                <w:sz w:val="20"/>
                <w:lang w:eastAsia="en-US"/>
              </w:rPr>
              <w:t>/</w:t>
            </w:r>
          </w:p>
          <w:p w:rsidR="00453EE6" w:rsidRPr="00CE66C4" w:rsidRDefault="00971BE8" w:rsidP="00453EE6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4BO11NIK01M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Biztosítástan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453EE6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mm4n1de1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Differenciálegyenletek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mm4n2de1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453EE6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EE6" w:rsidRPr="00CE66C4" w:rsidRDefault="00453EE6" w:rsidP="00453EE6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mm4n2de1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Differenciálegyenletek praktikum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453EE6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EE6" w:rsidRPr="00CE66C4" w:rsidRDefault="00C12742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</w:rPr>
              <w:t>4OP13NAK22M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Egészségbiztosítás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mm4n1eb1</w:t>
            </w:r>
            <w:r w:rsidR="00971BE8" w:rsidRPr="00CE66C4">
              <w:rPr>
                <w:rFonts w:ascii="Times New Roman" w:hAnsi="Times New Roman"/>
                <w:sz w:val="20"/>
                <w:lang w:eastAsia="en-US"/>
              </w:rPr>
              <w:t>/</w:t>
            </w:r>
            <w:r w:rsidR="00261448" w:rsidRPr="00CE66C4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971BE8" w:rsidRPr="0046158E">
              <w:rPr>
                <w:rFonts w:ascii="Arial Narrow" w:hAnsi="Arial Narrow" w:cs="Arial"/>
                <w:sz w:val="20"/>
              </w:rPr>
              <w:lastRenderedPageBreak/>
              <w:t>4BO11NIK02M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EE6" w:rsidRPr="00CE66C4" w:rsidRDefault="00453EE6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750104">
        <w:trPr>
          <w:trHeight w:val="472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972583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lastRenderedPageBreak/>
              <w:t>mm4n1eb1/</w:t>
            </w:r>
          </w:p>
          <w:p w:rsidR="00750104" w:rsidRPr="00CE66C4" w:rsidRDefault="00750104" w:rsidP="00972583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4BO11NIK02M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Életbiztosítás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Default="00750104" w:rsidP="00972583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mm4n2eb1</w:t>
            </w:r>
            <w:r>
              <w:rPr>
                <w:rFonts w:ascii="Times New Roman" w:hAnsi="Times New Roman"/>
                <w:sz w:val="20"/>
                <w:lang w:eastAsia="en-US"/>
              </w:rPr>
              <w:t>/</w:t>
            </w:r>
          </w:p>
          <w:p w:rsidR="00750104" w:rsidRPr="00067076" w:rsidRDefault="00750104" w:rsidP="00972583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4BO11NIK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03M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mm4n2eb1/</w:t>
            </w:r>
          </w:p>
          <w:p w:rsidR="00750104" w:rsidRPr="00CE66C4" w:rsidRDefault="00750104" w:rsidP="00453EE6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4BO11NIK03M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Életbiztosítás praktikum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mm4n1et2a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Élettartam adatok elemzése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04" w:rsidRPr="00CE66C4" w:rsidRDefault="00750104" w:rsidP="00453EE6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2BE52NAK13M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Empirikus pénzügyek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mm4n1ie2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2BE52NAK05M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453EE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104" w:rsidRPr="0046158E" w:rsidRDefault="00EC4724" w:rsidP="00350B4D">
            <w:pPr>
              <w:rPr>
                <w:rFonts w:ascii="Arial Narrow" w:hAnsi="Arial Narrow" w:cs="Arial"/>
                <w:sz w:val="20"/>
              </w:rPr>
            </w:pPr>
            <w:r w:rsidRPr="00EC4724">
              <w:rPr>
                <w:rFonts w:ascii="Arial Narrow" w:hAnsi="Arial Narrow" w:cs="Arial"/>
                <w:sz w:val="20"/>
              </w:rPr>
              <w:t>4BO11NIK19M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Eredményelemzés és szolvencia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mm4n1ab2a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46158E" w:rsidRDefault="00750104" w:rsidP="00350B4D">
            <w:pPr>
              <w:rPr>
                <w:rFonts w:ascii="Arial Narrow" w:hAnsi="Arial Narrow" w:cs="Arial"/>
                <w:sz w:val="20"/>
              </w:rPr>
            </w:pPr>
            <w:r w:rsidRPr="0046158E">
              <w:rPr>
                <w:rFonts w:ascii="Arial Narrow" w:hAnsi="Arial Narrow" w:cs="Arial"/>
                <w:sz w:val="20"/>
              </w:rPr>
              <w:t>4BO11NIK15M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4OP13NAK25M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mm4n1fa1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Funkcionálanalízis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mm4n2fa1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mm4n2fa1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Funkcionálanalízis praktikum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2BE52NDK14M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Hitelezési kockázat alapjai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2BE52NAK05M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mm4n1ie2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Idősorelemzés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</w:t>
            </w:r>
            <w:r>
              <w:rPr>
                <w:rFonts w:ascii="Times New Roman" w:hAnsi="Times New Roman"/>
                <w:sz w:val="20"/>
                <w:lang w:eastAsia="en-US"/>
              </w:rPr>
              <w:t>ie</w:t>
            </w:r>
            <w:r w:rsidRPr="00CE66C4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mm4n2ie2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Idősorelemzés praktikum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mm4n1kl4p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 xml:space="preserve">Kamatlábmodellek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mm4n1pf3p-a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2BE52NAK2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6158E">
              <w:rPr>
                <w:rFonts w:ascii="Arial Narrow" w:hAnsi="Arial Narrow" w:cs="Arial"/>
                <w:sz w:val="20"/>
              </w:rPr>
              <w:t>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mm4n1kf4a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Kockázati folyamatok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mm4n1ab2a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mm4n2sf2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mm4n1sf2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2BE52NAK2</w:t>
            </w:r>
            <w:r>
              <w:rPr>
                <w:rFonts w:ascii="Arial Narrow" w:hAnsi="Arial Narrow" w:cs="Arial"/>
                <w:sz w:val="20"/>
              </w:rPr>
              <w:t>5</w:t>
            </w:r>
            <w:r w:rsidRPr="0046158E">
              <w:rPr>
                <w:rFonts w:ascii="Arial Narrow" w:hAnsi="Arial Narrow" w:cs="Arial"/>
                <w:sz w:val="20"/>
              </w:rPr>
              <w:t>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Kvantitatív pénzügyek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  <w:r w:rsidRPr="0046158E">
              <w:rPr>
                <w:rFonts w:ascii="Arial Narrow" w:hAnsi="Arial Narrow" w:cs="Arial"/>
                <w:sz w:val="20"/>
              </w:rPr>
              <w:t>2BE52NAK2</w:t>
            </w:r>
            <w:r>
              <w:rPr>
                <w:rFonts w:ascii="Arial Narrow" w:hAnsi="Arial Narrow" w:cs="Arial"/>
                <w:sz w:val="20"/>
              </w:rPr>
              <w:t>6</w:t>
            </w:r>
            <w:r w:rsidRPr="0046158E">
              <w:rPr>
                <w:rFonts w:ascii="Arial Narrow" w:hAnsi="Arial Narrow" w:cs="Arial"/>
                <w:sz w:val="20"/>
              </w:rPr>
              <w:t>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2BE52NAK2</w:t>
            </w:r>
            <w:r>
              <w:rPr>
                <w:rFonts w:ascii="Arial Narrow" w:hAnsi="Arial Narrow" w:cs="Arial"/>
                <w:sz w:val="20"/>
              </w:rPr>
              <w:t>6</w:t>
            </w:r>
            <w:r w:rsidRPr="0046158E">
              <w:rPr>
                <w:rFonts w:ascii="Arial Narrow" w:hAnsi="Arial Narrow" w:cs="Arial"/>
                <w:sz w:val="20"/>
              </w:rPr>
              <w:t>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Kvantitat</w:t>
            </w:r>
            <w:r w:rsidRPr="0046158E">
              <w:rPr>
                <w:rFonts w:cs="Arial"/>
                <w:sz w:val="18"/>
                <w:szCs w:val="18"/>
                <w:lang w:eastAsia="en-US"/>
              </w:rPr>
              <w:t>ív pénzügyek praktikum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I.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2BE52NAK05M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2BE52NAK09M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04" w:rsidRPr="0046158E" w:rsidRDefault="00750104" w:rsidP="00350B4D">
            <w:pPr>
              <w:rPr>
                <w:rFonts w:ascii="Arial Narrow" w:hAnsi="Arial Narrow" w:cs="Arial"/>
                <w:sz w:val="20"/>
              </w:rPr>
            </w:pPr>
            <w:r w:rsidRPr="0046158E">
              <w:rPr>
                <w:rFonts w:ascii="Arial Narrow" w:hAnsi="Arial Narrow" w:cs="Arial"/>
                <w:sz w:val="20"/>
              </w:rPr>
              <w:t>2BE5</w:t>
            </w:r>
            <w:r>
              <w:rPr>
                <w:rFonts w:ascii="Arial Narrow" w:hAnsi="Arial Narrow" w:cs="Arial"/>
                <w:sz w:val="20"/>
              </w:rPr>
              <w:t>2NAK27</w:t>
            </w:r>
            <w:r w:rsidRPr="0046158E">
              <w:rPr>
                <w:rFonts w:ascii="Arial Narrow" w:hAnsi="Arial Narrow" w:cs="Arial"/>
                <w:sz w:val="20"/>
              </w:rPr>
              <w:t>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350B4D">
            <w:pPr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Kvantitatív pénzügyek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II.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46158E" w:rsidRDefault="00750104" w:rsidP="00350B4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46158E" w:rsidRDefault="00750104" w:rsidP="00350B4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2BE52NAK28M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04" w:rsidRPr="0046158E" w:rsidRDefault="00750104" w:rsidP="00350B4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2BE52NAK28</w:t>
            </w:r>
            <w:r w:rsidRPr="0046158E">
              <w:rPr>
                <w:rFonts w:ascii="Arial Narrow" w:hAnsi="Arial Narrow" w:cs="Arial"/>
                <w:sz w:val="20"/>
              </w:rPr>
              <w:t>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350B4D">
            <w:pPr>
              <w:rPr>
                <w:rFonts w:cs="Arial"/>
                <w:sz w:val="18"/>
                <w:szCs w:val="18"/>
                <w:lang w:eastAsia="en-US"/>
              </w:rPr>
            </w:pPr>
            <w:r w:rsidRPr="00CE66C4">
              <w:rPr>
                <w:rFonts w:cs="Arial"/>
                <w:sz w:val="18"/>
                <w:szCs w:val="18"/>
                <w:lang w:eastAsia="en-US"/>
              </w:rPr>
              <w:t>Kvantitat</w:t>
            </w:r>
            <w:r w:rsidRPr="0046158E">
              <w:rPr>
                <w:rFonts w:cs="Arial"/>
                <w:sz w:val="18"/>
                <w:szCs w:val="18"/>
                <w:lang w:eastAsia="en-US"/>
              </w:rPr>
              <w:t>ív pénzügyek praktikum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II.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46158E" w:rsidRDefault="00750104" w:rsidP="00350B4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2BE52NAK25M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46158E" w:rsidRDefault="00750104" w:rsidP="00350B4D">
            <w:pPr>
              <w:rPr>
                <w:rFonts w:ascii="Arial Narrow" w:hAnsi="Arial Narrow" w:cs="Arial"/>
                <w:sz w:val="20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2BE52NAK05M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2BE52NAK09M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104" w:rsidRPr="00B65F6A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3C759F" w:rsidRDefault="00750104" w:rsidP="00350B4D">
            <w:pPr>
              <w:rPr>
                <w:rFonts w:ascii="Arial Narrow" w:hAnsi="Arial Narrow"/>
                <w:color w:val="000000"/>
                <w:sz w:val="20"/>
                <w:lang w:eastAsia="en-US"/>
              </w:rPr>
            </w:pPr>
            <w:r w:rsidRPr="003C759F">
              <w:rPr>
                <w:rFonts w:ascii="Arial Narrow" w:hAnsi="Arial Narrow"/>
                <w:color w:val="000000"/>
                <w:sz w:val="20"/>
                <w:lang w:eastAsia="en-US"/>
              </w:rPr>
              <w:t>4MA23NAK06M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 xml:space="preserve">Makroökonómia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4MK24NAK05M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Mikroökonómia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4OP13NAK24M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Nyugdíjbiztosítás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 xml:space="preserve">mm4n1eb1/ </w:t>
            </w:r>
            <w:r w:rsidRPr="0046158E">
              <w:rPr>
                <w:rFonts w:ascii="Arial Narrow" w:hAnsi="Arial Narrow" w:cs="Arial"/>
                <w:sz w:val="20"/>
              </w:rPr>
              <w:t>4BO11NIK02M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mm4n1et2a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4OP13NAV17M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Operációkutatási módszerek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mm4n1de1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mm4n1pf2p-a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Pénzügyi folyamatok matematikája I.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mm4n1de1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mm4n2pf2p-a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trike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mm4n1pf3p-a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Pénzügyi folyamatok matematikája II.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mm4n2sf2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mm4n1pf2p-a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73707C" w:rsidRDefault="00750104" w:rsidP="00350B4D">
            <w:pPr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mm4n2pf2p-a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mm4n2pf3p-a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mm4n2pf2p-a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Pénzügyi folyamatok matematikája praktikum I.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mm4n1de1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mm4n2pf3p-a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Pénzügyi folyamatok matematikája praktikum II.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mm4n2sf2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mm4n1pf2p-a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mm4n2pf2p-a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2BE52NBK04M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Pénzügyi kockázatok kezelése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2BE52NAK05M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2BE52NAK12M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Pénzügyi ökonometria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mm4n1ie2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4OP13NAK23M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Statisztikai módszerek a biztosításban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mm4n1ab2a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 xml:space="preserve">mm4n1eb1/ </w:t>
            </w:r>
            <w:r w:rsidRPr="0046158E">
              <w:rPr>
                <w:rFonts w:ascii="Arial Narrow" w:hAnsi="Arial Narrow" w:cs="Arial"/>
                <w:sz w:val="20"/>
              </w:rPr>
              <w:t>4BO11NIK02M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mm4n1sf2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Sztochasztikus folyamatok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mm4n2sf2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lastRenderedPageBreak/>
              <w:t>mm4n2sf2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Sztochasztikus folyamatok praktikum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4OP13NAK12M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Többváltozós statisztikai modellezés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mm4n1ts2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Többváltozós statisztikai módszerek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4OP13NAK12M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rPr>
                <w:rFonts w:ascii="Arial Narrow" w:hAnsi="Arial Narrow" w:cs="Arial"/>
                <w:sz w:val="20"/>
                <w:lang w:eastAsia="en-US"/>
              </w:rPr>
            </w:pPr>
            <w:r w:rsidRPr="0046158E">
              <w:rPr>
                <w:rFonts w:ascii="Arial Narrow" w:hAnsi="Arial Narrow" w:cs="Arial"/>
                <w:sz w:val="20"/>
              </w:rPr>
              <w:t>2BE52NAK09M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Vállalati pénzügyek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mm4n1vs1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Valószínűségszámítás és statisztika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mm4n2vs1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104" w:rsidRPr="00CE66C4" w:rsidRDefault="00750104" w:rsidP="00350B4D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mm4n2vs1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Valószínűségszámítás és statisztika praktikum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104" w:rsidRPr="00CE66C4" w:rsidRDefault="00750104" w:rsidP="00350B4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CE66C4">
              <w:rPr>
                <w:rFonts w:ascii="Times New Roman" w:hAnsi="Times New Roman"/>
                <w:sz w:val="20"/>
                <w:lang w:eastAsia="en-US"/>
              </w:rPr>
              <w:t> </w:t>
            </w: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0104" w:rsidRPr="00293D18" w:rsidRDefault="00750104" w:rsidP="00293D18">
            <w:pPr>
              <w:jc w:val="both"/>
              <w:rPr>
                <w:rFonts w:ascii="Arial Narrow" w:hAnsi="Arial Narrow"/>
                <w:sz w:val="20"/>
                <w:lang w:eastAsia="en-US"/>
              </w:rPr>
            </w:pPr>
            <w:r w:rsidRPr="00293D18">
              <w:rPr>
                <w:rFonts w:ascii="Arial Narrow" w:hAnsi="Arial Narrow"/>
                <w:sz w:val="20"/>
                <w:lang w:eastAsia="en-US"/>
              </w:rPr>
              <w:t>2BE52NDK09M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Szakszeminárium, kutatásmódszertan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0104" w:rsidRPr="00293D18" w:rsidRDefault="00750104" w:rsidP="00293D18">
            <w:pPr>
              <w:jc w:val="both"/>
              <w:rPr>
                <w:rFonts w:ascii="Arial Narrow" w:hAnsi="Arial Narrow"/>
                <w:sz w:val="20"/>
                <w:lang w:eastAsia="en-US"/>
              </w:rPr>
            </w:pPr>
            <w:r w:rsidRPr="00293D18">
              <w:rPr>
                <w:rFonts w:ascii="Arial Narrow" w:hAnsi="Arial Narrow"/>
                <w:sz w:val="20"/>
                <w:lang w:eastAsia="en-US"/>
              </w:rPr>
              <w:t>4B011NIK17M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Szakszeminárium, kutatásmódszertan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0104" w:rsidRPr="00293D18" w:rsidRDefault="0029251A" w:rsidP="00293D18">
            <w:pPr>
              <w:jc w:val="both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4BO</w:t>
            </w:r>
            <w:r w:rsidR="00750104" w:rsidRPr="00293D18">
              <w:rPr>
                <w:rFonts w:ascii="Arial Narrow" w:hAnsi="Arial Narrow"/>
                <w:sz w:val="20"/>
                <w:lang w:eastAsia="en-US"/>
              </w:rPr>
              <w:t>11NIK18M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Szakszeminárium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</w:tcPr>
          <w:p w:rsidR="00750104" w:rsidRPr="00293D18" w:rsidRDefault="00750104" w:rsidP="00293D18">
            <w:pPr>
              <w:rPr>
                <w:rFonts w:ascii="Arial Narrow" w:hAnsi="Arial Narrow"/>
                <w:sz w:val="20"/>
                <w:lang w:eastAsia="en-US"/>
              </w:rPr>
            </w:pPr>
            <w:r w:rsidRPr="00293D18">
              <w:rPr>
                <w:rFonts w:ascii="Arial Narrow" w:hAnsi="Arial Narrow"/>
                <w:sz w:val="20"/>
                <w:lang w:eastAsia="en-US"/>
              </w:rPr>
              <w:t>4B011NIK17M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0104" w:rsidRPr="00293D18" w:rsidRDefault="00750104" w:rsidP="00293D18">
            <w:pPr>
              <w:jc w:val="both"/>
              <w:rPr>
                <w:rFonts w:ascii="Arial Narrow" w:hAnsi="Arial Narrow"/>
                <w:sz w:val="20"/>
                <w:lang w:eastAsia="en-US"/>
              </w:rPr>
            </w:pPr>
            <w:r w:rsidRPr="00293D18">
              <w:rPr>
                <w:rFonts w:ascii="Arial Narrow" w:hAnsi="Arial Narrow"/>
                <w:sz w:val="20"/>
                <w:lang w:eastAsia="en-US"/>
              </w:rPr>
              <w:t>2BE52NDK10M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Szakszeminárium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</w:tcPr>
          <w:p w:rsidR="00750104" w:rsidRPr="00293D18" w:rsidRDefault="00750104" w:rsidP="00293D18">
            <w:pPr>
              <w:rPr>
                <w:rFonts w:ascii="Arial Narrow" w:hAnsi="Arial Narrow"/>
                <w:sz w:val="20"/>
                <w:lang w:eastAsia="en-US"/>
              </w:rPr>
            </w:pPr>
            <w:r w:rsidRPr="00293D18">
              <w:rPr>
                <w:rFonts w:ascii="Arial Narrow" w:hAnsi="Arial Narrow"/>
                <w:sz w:val="20"/>
                <w:lang w:eastAsia="en-US"/>
              </w:rPr>
              <w:t>2BE52NDK09M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0104" w:rsidRPr="006325EB" w:rsidRDefault="00750104" w:rsidP="00293D18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6325EB">
              <w:rPr>
                <w:rFonts w:ascii="Times New Roman" w:hAnsi="Times New Roman"/>
                <w:sz w:val="20"/>
                <w:lang w:eastAsia="en-US"/>
              </w:rPr>
              <w:t>mm4n2sd3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</w:t>
            </w:r>
            <w:r w:rsidRPr="00016374">
              <w:rPr>
                <w:rFonts w:cs="Arial"/>
                <w:sz w:val="18"/>
                <w:szCs w:val="18"/>
                <w:lang w:eastAsia="en-US"/>
              </w:rPr>
              <w:t>iplomamunka szeminárium 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</w:tcPr>
          <w:p w:rsidR="00750104" w:rsidRPr="00FF0815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50104" w:rsidRPr="00CE66C4" w:rsidTr="00350B4D">
        <w:trPr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0104" w:rsidRPr="006325EB" w:rsidRDefault="00750104" w:rsidP="00293D18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6325EB">
              <w:rPr>
                <w:rFonts w:ascii="Times New Roman" w:hAnsi="Times New Roman"/>
                <w:sz w:val="20"/>
                <w:lang w:eastAsia="en-US"/>
              </w:rPr>
              <w:t>mm4n2sd4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Di</w:t>
            </w:r>
            <w:r w:rsidRPr="00016374">
              <w:rPr>
                <w:rFonts w:cs="Arial"/>
                <w:sz w:val="18"/>
                <w:szCs w:val="18"/>
                <w:lang w:eastAsia="en-US"/>
              </w:rPr>
              <w:t>plomamunka szeminárium 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</w:tcPr>
          <w:p w:rsidR="00750104" w:rsidRPr="00FF0815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  <w:r w:rsidRPr="006325EB">
              <w:rPr>
                <w:rFonts w:ascii="Times New Roman" w:hAnsi="Times New Roman"/>
                <w:sz w:val="20"/>
                <w:lang w:eastAsia="en-US"/>
              </w:rPr>
              <w:t>mm4n2sd3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104" w:rsidRPr="00CE66C4" w:rsidRDefault="00750104" w:rsidP="00293D1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E60005" w:rsidRPr="0046158E" w:rsidRDefault="00E60005"/>
    <w:tbl>
      <w:tblPr>
        <w:tblW w:w="6700" w:type="dxa"/>
        <w:tblInd w:w="108" w:type="dxa"/>
        <w:tblLook w:val="04A0"/>
      </w:tblPr>
      <w:tblGrid>
        <w:gridCol w:w="1680"/>
        <w:gridCol w:w="5020"/>
      </w:tblGrid>
      <w:tr w:rsidR="006D716E" w:rsidRPr="00CE66C4" w:rsidTr="006D716E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E" w:rsidRPr="00CE66C4" w:rsidRDefault="006D716E" w:rsidP="006D716E">
            <w:pPr>
              <w:rPr>
                <w:rFonts w:cs="Arial"/>
                <w:b/>
                <w:bCs/>
                <w:i/>
                <w:iCs/>
                <w:sz w:val="20"/>
                <w:lang w:eastAsia="en-US"/>
              </w:rPr>
            </w:pPr>
            <w:r w:rsidRPr="00CE66C4">
              <w:rPr>
                <w:rFonts w:cs="Arial"/>
                <w:b/>
                <w:bCs/>
                <w:i/>
                <w:iCs/>
                <w:sz w:val="20"/>
                <w:lang w:eastAsia="en-US"/>
              </w:rPr>
              <w:t>Magyarázatok: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E" w:rsidRPr="00CE66C4" w:rsidRDefault="006D716E" w:rsidP="006D716E">
            <w:pPr>
              <w:rPr>
                <w:rFonts w:cs="Arial"/>
                <w:b/>
                <w:bCs/>
                <w:i/>
                <w:iCs/>
                <w:sz w:val="20"/>
                <w:lang w:eastAsia="en-US"/>
              </w:rPr>
            </w:pPr>
          </w:p>
        </w:tc>
      </w:tr>
      <w:tr w:rsidR="006D716E" w:rsidRPr="00CE66C4" w:rsidTr="006D716E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D716E" w:rsidRPr="00CE66C4" w:rsidRDefault="006D716E" w:rsidP="006D716E">
            <w:pPr>
              <w:rPr>
                <w:rFonts w:cs="Arial"/>
                <w:sz w:val="20"/>
                <w:lang w:eastAsia="en-US"/>
              </w:rPr>
            </w:pPr>
            <w:r w:rsidRPr="00CE66C4">
              <w:rPr>
                <w:rFonts w:cs="Arial"/>
                <w:sz w:val="20"/>
                <w:lang w:eastAsia="en-US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E" w:rsidRPr="00CE66C4" w:rsidRDefault="006D716E" w:rsidP="006D716E">
            <w:pPr>
              <w:rPr>
                <w:rFonts w:cs="Arial"/>
                <w:sz w:val="20"/>
                <w:lang w:eastAsia="en-US"/>
              </w:rPr>
            </w:pPr>
            <w:r w:rsidRPr="00CE66C4">
              <w:rPr>
                <w:rFonts w:cs="Arial"/>
                <w:sz w:val="20"/>
                <w:lang w:eastAsia="en-US"/>
              </w:rPr>
              <w:t>Helyettesíthető felmentéssel</w:t>
            </w:r>
          </w:p>
        </w:tc>
      </w:tr>
      <w:tr w:rsidR="006D716E" w:rsidRPr="00CE66C4" w:rsidTr="006D716E">
        <w:trPr>
          <w:trHeight w:val="76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D716E" w:rsidRPr="00CE66C4" w:rsidRDefault="006D716E" w:rsidP="006D716E">
            <w:pPr>
              <w:rPr>
                <w:rFonts w:cs="Arial"/>
                <w:sz w:val="20"/>
                <w:lang w:eastAsia="en-US"/>
              </w:rPr>
            </w:pPr>
            <w:r w:rsidRPr="00CE66C4">
              <w:rPr>
                <w:rFonts w:cs="Arial"/>
                <w:sz w:val="20"/>
                <w:lang w:eastAsia="en-US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16E" w:rsidRPr="00CE66C4" w:rsidRDefault="006D716E" w:rsidP="00560825">
            <w:pPr>
              <w:rPr>
                <w:rFonts w:cs="Arial"/>
                <w:sz w:val="20"/>
                <w:lang w:eastAsia="en-US"/>
              </w:rPr>
            </w:pPr>
            <w:r w:rsidRPr="00CE66C4">
              <w:rPr>
                <w:rFonts w:cs="Arial"/>
                <w:sz w:val="20"/>
                <w:lang w:eastAsia="en-US"/>
              </w:rPr>
              <w:t>a) a bemenethez feltétel nélkül elfogadott alap</w:t>
            </w:r>
            <w:r w:rsidR="00560825">
              <w:rPr>
                <w:rFonts w:cs="Arial"/>
                <w:sz w:val="20"/>
                <w:lang w:eastAsia="en-US"/>
              </w:rPr>
              <w:t xml:space="preserve">képzési </w:t>
            </w:r>
            <w:r w:rsidRPr="00CE66C4">
              <w:rPr>
                <w:rFonts w:cs="Arial"/>
                <w:sz w:val="20"/>
                <w:lang w:eastAsia="en-US"/>
              </w:rPr>
              <w:t>szakok</w:t>
            </w:r>
            <w:r w:rsidR="00560825">
              <w:rPr>
                <w:rFonts w:cs="Arial"/>
                <w:sz w:val="20"/>
                <w:lang w:eastAsia="en-US"/>
              </w:rPr>
              <w:t>on</w:t>
            </w:r>
            <w:r w:rsidRPr="00CE66C4">
              <w:rPr>
                <w:rFonts w:cs="Arial"/>
                <w:sz w:val="20"/>
                <w:lang w:eastAsia="en-US"/>
              </w:rPr>
              <w:t xml:space="preserve"> végzettek esetében nincs külön feltétel</w:t>
            </w:r>
            <w:r w:rsidRPr="00CE66C4">
              <w:rPr>
                <w:rFonts w:cs="Arial"/>
                <w:sz w:val="20"/>
                <w:lang w:eastAsia="en-US"/>
              </w:rPr>
              <w:br/>
              <w:t>b) a többi hallgató esetében egyedi elbírálás szükséges</w:t>
            </w:r>
          </w:p>
        </w:tc>
      </w:tr>
      <w:tr w:rsidR="006D716E" w:rsidRPr="00CE66C4" w:rsidTr="006D716E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E" w:rsidRPr="00CE66C4" w:rsidRDefault="006D716E" w:rsidP="006D716E">
            <w:pPr>
              <w:rPr>
                <w:rFonts w:cs="Arial"/>
                <w:sz w:val="20"/>
                <w:lang w:eastAsia="en-US"/>
              </w:rPr>
            </w:pPr>
            <w:r w:rsidRPr="00CE66C4">
              <w:rPr>
                <w:rFonts w:cs="Arial"/>
                <w:sz w:val="20"/>
                <w:lang w:eastAsia="en-US"/>
              </w:rPr>
              <w:t>Erős előfeltétel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16E" w:rsidRPr="00CE66C4" w:rsidRDefault="006D716E" w:rsidP="006D716E">
            <w:pPr>
              <w:rPr>
                <w:rFonts w:cs="Arial"/>
                <w:sz w:val="20"/>
                <w:lang w:eastAsia="en-US"/>
              </w:rPr>
            </w:pPr>
            <w:r w:rsidRPr="00CE66C4">
              <w:rPr>
                <w:rFonts w:cs="Arial"/>
                <w:sz w:val="20"/>
                <w:lang w:eastAsia="en-US"/>
              </w:rPr>
              <w:t xml:space="preserve">A </w:t>
            </w:r>
            <w:r w:rsidR="00560825">
              <w:rPr>
                <w:rFonts w:cs="Arial"/>
                <w:sz w:val="20"/>
                <w:lang w:eastAsia="en-US"/>
              </w:rPr>
              <w:t>tan</w:t>
            </w:r>
            <w:r w:rsidRPr="00CE66C4">
              <w:rPr>
                <w:rFonts w:cs="Arial"/>
                <w:sz w:val="20"/>
                <w:lang w:eastAsia="en-US"/>
              </w:rPr>
              <w:t>tárgy felvételéhez szükséges feltétel</w:t>
            </w:r>
          </w:p>
        </w:tc>
      </w:tr>
      <w:tr w:rsidR="006D716E" w:rsidRPr="00CE66C4" w:rsidTr="006D716E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6E" w:rsidRPr="00CE66C4" w:rsidRDefault="006D716E" w:rsidP="006D716E">
            <w:pPr>
              <w:rPr>
                <w:rFonts w:cs="Arial"/>
                <w:sz w:val="20"/>
                <w:lang w:eastAsia="en-US"/>
              </w:rPr>
            </w:pPr>
            <w:r w:rsidRPr="00CE66C4">
              <w:rPr>
                <w:rFonts w:cs="Arial"/>
                <w:sz w:val="20"/>
                <w:lang w:eastAsia="en-US"/>
              </w:rPr>
              <w:t>Gyenge előfeltétel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16E" w:rsidRPr="00CE66C4" w:rsidRDefault="006D716E" w:rsidP="006D716E">
            <w:pPr>
              <w:rPr>
                <w:rFonts w:cs="Arial"/>
                <w:sz w:val="20"/>
                <w:lang w:eastAsia="en-US"/>
              </w:rPr>
            </w:pPr>
            <w:r w:rsidRPr="00CE66C4">
              <w:rPr>
                <w:rFonts w:cs="Arial"/>
                <w:sz w:val="20"/>
                <w:lang w:eastAsia="en-US"/>
              </w:rPr>
              <w:t>A vizsga felvételéhez szükséges feltétel</w:t>
            </w:r>
          </w:p>
        </w:tc>
      </w:tr>
    </w:tbl>
    <w:p w:rsidR="006D716E" w:rsidRPr="00CE66C4" w:rsidRDefault="006D716E"/>
    <w:sectPr w:rsidR="006D716E" w:rsidRPr="00CE66C4" w:rsidSect="000E7A3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FF" w:rsidRDefault="004E44FF" w:rsidP="00DE2F3B">
      <w:r>
        <w:separator/>
      </w:r>
    </w:p>
  </w:endnote>
  <w:endnote w:type="continuationSeparator" w:id="0">
    <w:p w:rsidR="004E44FF" w:rsidRDefault="004E44FF" w:rsidP="00DE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EC" w:rsidRDefault="00E2686D">
    <w:pPr>
      <w:pStyle w:val="llb"/>
      <w:jc w:val="center"/>
    </w:pPr>
    <w:fldSimple w:instr="PAGE   \* MERGEFORMAT">
      <w:r w:rsidR="00EC4724">
        <w:rPr>
          <w:noProof/>
        </w:rPr>
        <w:t>3</w:t>
      </w:r>
    </w:fldSimple>
  </w:p>
  <w:p w:rsidR="000635EC" w:rsidRDefault="000635E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FF" w:rsidRDefault="004E44FF" w:rsidP="00DE2F3B">
      <w:r>
        <w:separator/>
      </w:r>
    </w:p>
  </w:footnote>
  <w:footnote w:type="continuationSeparator" w:id="0">
    <w:p w:rsidR="004E44FF" w:rsidRDefault="004E44FF" w:rsidP="00DE2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9F8"/>
    <w:rsid w:val="00016374"/>
    <w:rsid w:val="000603FF"/>
    <w:rsid w:val="000635EC"/>
    <w:rsid w:val="00067076"/>
    <w:rsid w:val="00092981"/>
    <w:rsid w:val="000C3D2A"/>
    <w:rsid w:val="000E7A34"/>
    <w:rsid w:val="00101BF5"/>
    <w:rsid w:val="001059E0"/>
    <w:rsid w:val="0010701E"/>
    <w:rsid w:val="001F3625"/>
    <w:rsid w:val="002050B7"/>
    <w:rsid w:val="002155BE"/>
    <w:rsid w:val="00261448"/>
    <w:rsid w:val="0029251A"/>
    <w:rsid w:val="00293D18"/>
    <w:rsid w:val="002A1734"/>
    <w:rsid w:val="002A64A1"/>
    <w:rsid w:val="002A784B"/>
    <w:rsid w:val="002E15D8"/>
    <w:rsid w:val="00350B4D"/>
    <w:rsid w:val="003A671F"/>
    <w:rsid w:val="003B2B9C"/>
    <w:rsid w:val="003C759F"/>
    <w:rsid w:val="003E026C"/>
    <w:rsid w:val="003F5511"/>
    <w:rsid w:val="00420B3E"/>
    <w:rsid w:val="0043526C"/>
    <w:rsid w:val="00453EE6"/>
    <w:rsid w:val="0046158E"/>
    <w:rsid w:val="00483953"/>
    <w:rsid w:val="004872CF"/>
    <w:rsid w:val="004A12B9"/>
    <w:rsid w:val="004B2BF5"/>
    <w:rsid w:val="004B56DE"/>
    <w:rsid w:val="004D2369"/>
    <w:rsid w:val="004E44FF"/>
    <w:rsid w:val="004F7107"/>
    <w:rsid w:val="00540B20"/>
    <w:rsid w:val="00560825"/>
    <w:rsid w:val="00591D43"/>
    <w:rsid w:val="005D4DD3"/>
    <w:rsid w:val="005E0257"/>
    <w:rsid w:val="005F4AB6"/>
    <w:rsid w:val="00604248"/>
    <w:rsid w:val="006934EA"/>
    <w:rsid w:val="006D716E"/>
    <w:rsid w:val="006E6397"/>
    <w:rsid w:val="006F3C1E"/>
    <w:rsid w:val="0073707C"/>
    <w:rsid w:val="00750104"/>
    <w:rsid w:val="00762F83"/>
    <w:rsid w:val="007B31C3"/>
    <w:rsid w:val="007F1C75"/>
    <w:rsid w:val="00813AF0"/>
    <w:rsid w:val="008A78C8"/>
    <w:rsid w:val="008E6817"/>
    <w:rsid w:val="008F6036"/>
    <w:rsid w:val="009314D8"/>
    <w:rsid w:val="009414C5"/>
    <w:rsid w:val="00971BE8"/>
    <w:rsid w:val="00976172"/>
    <w:rsid w:val="0098289D"/>
    <w:rsid w:val="009B4C80"/>
    <w:rsid w:val="009D3123"/>
    <w:rsid w:val="009F19C8"/>
    <w:rsid w:val="00A60902"/>
    <w:rsid w:val="00A71595"/>
    <w:rsid w:val="00A868A1"/>
    <w:rsid w:val="00B65F6A"/>
    <w:rsid w:val="00B81950"/>
    <w:rsid w:val="00B83197"/>
    <w:rsid w:val="00BB6042"/>
    <w:rsid w:val="00BF78B0"/>
    <w:rsid w:val="00C0571C"/>
    <w:rsid w:val="00C12742"/>
    <w:rsid w:val="00C6459E"/>
    <w:rsid w:val="00C64C34"/>
    <w:rsid w:val="00CC36AC"/>
    <w:rsid w:val="00CE11F8"/>
    <w:rsid w:val="00CE66C4"/>
    <w:rsid w:val="00CF39F8"/>
    <w:rsid w:val="00D73CA3"/>
    <w:rsid w:val="00DA713F"/>
    <w:rsid w:val="00DE2F3B"/>
    <w:rsid w:val="00DF1610"/>
    <w:rsid w:val="00E26318"/>
    <w:rsid w:val="00E2686D"/>
    <w:rsid w:val="00E56CF0"/>
    <w:rsid w:val="00E60005"/>
    <w:rsid w:val="00E610D0"/>
    <w:rsid w:val="00E7598F"/>
    <w:rsid w:val="00EC302E"/>
    <w:rsid w:val="00EC3FFC"/>
    <w:rsid w:val="00EC4724"/>
    <w:rsid w:val="00EC7D68"/>
    <w:rsid w:val="00F71BDD"/>
    <w:rsid w:val="00F9278C"/>
    <w:rsid w:val="00F97AD0"/>
    <w:rsid w:val="00FA53EB"/>
    <w:rsid w:val="00FD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39F8"/>
    <w:rPr>
      <w:rFonts w:ascii="Arial" w:eastAsia="Times New Roman" w:hAnsi="Arial"/>
      <w:sz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6D71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716E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6D716E"/>
    <w:rPr>
      <w:rFonts w:ascii="Arial" w:eastAsia="Times New Roman" w:hAnsi="Arial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716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D716E"/>
    <w:rPr>
      <w:rFonts w:ascii="Arial" w:eastAsia="Times New Roman" w:hAnsi="Arial"/>
      <w:b/>
      <w:bCs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16E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D716E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DE2F3B"/>
    <w:pPr>
      <w:tabs>
        <w:tab w:val="center" w:pos="4680"/>
        <w:tab w:val="right" w:pos="9360"/>
      </w:tabs>
    </w:pPr>
  </w:style>
  <w:style w:type="character" w:customStyle="1" w:styleId="lfejChar">
    <w:name w:val="Élőfej Char"/>
    <w:link w:val="lfej"/>
    <w:uiPriority w:val="99"/>
    <w:rsid w:val="00DE2F3B"/>
    <w:rPr>
      <w:rFonts w:ascii="Arial" w:eastAsia="Times New Roman" w:hAnsi="Arial"/>
      <w:sz w:val="22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DE2F3B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DE2F3B"/>
    <w:rPr>
      <w:rFonts w:ascii="Arial" w:eastAsia="Times New Roman" w:hAnsi="Arial"/>
      <w:sz w:val="22"/>
      <w:lang w:val="hu-HU" w:eastAsia="hu-HU"/>
    </w:rPr>
  </w:style>
  <w:style w:type="paragraph" w:styleId="Vltozat">
    <w:name w:val="Revision"/>
    <w:hidden/>
    <w:uiPriority w:val="99"/>
    <w:semiHidden/>
    <w:rsid w:val="00CE66C4"/>
    <w:rPr>
      <w:rFonts w:ascii="Arial" w:eastAsia="Times New Roman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1045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x301</dc:creator>
  <cp:lastModifiedBy>BAMUADT.ELTE</cp:lastModifiedBy>
  <cp:revision>6</cp:revision>
  <cp:lastPrinted>2015-05-18T15:53:00Z</cp:lastPrinted>
  <dcterms:created xsi:type="dcterms:W3CDTF">2017-09-18T09:55:00Z</dcterms:created>
  <dcterms:modified xsi:type="dcterms:W3CDTF">2018-05-09T09:02:00Z</dcterms:modified>
</cp:coreProperties>
</file>